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shd w:val="clear" w:color="auto" w:fill="E7E6E6" w:themeFill="background2"/>
        <w:tblLook w:val="04A0" w:firstRow="1" w:lastRow="0" w:firstColumn="1" w:lastColumn="0" w:noHBand="0" w:noVBand="1"/>
      </w:tblPr>
      <w:tblGrid>
        <w:gridCol w:w="9016"/>
      </w:tblGrid>
      <w:tr w:rsidR="00122C58" w:rsidRPr="000B7AAE" w14:paraId="65480EFB" w14:textId="77777777" w:rsidTr="00F57CF8">
        <w:trPr>
          <w:trHeight w:val="274"/>
        </w:trPr>
        <w:tc>
          <w:tcPr>
            <w:tcW w:w="9016" w:type="dxa"/>
            <w:shd w:val="clear" w:color="auto" w:fill="E7E6E6" w:themeFill="background2"/>
          </w:tcPr>
          <w:p w14:paraId="46BEB5B0" w14:textId="1728EEE3" w:rsidR="00122C58" w:rsidRDefault="00122C58" w:rsidP="00F57CF8">
            <w:pPr>
              <w:pStyle w:val="NoSpacing"/>
              <w:jc w:val="center"/>
              <w:rPr>
                <w:b/>
                <w:bCs/>
                <w:sz w:val="28"/>
                <w:szCs w:val="28"/>
                <w:lang w:val="fr-BE"/>
              </w:rPr>
            </w:pPr>
            <w:proofErr w:type="spellStart"/>
            <w:r w:rsidRPr="00122C58">
              <w:rPr>
                <w:b/>
                <w:bCs/>
                <w:sz w:val="28"/>
                <w:szCs w:val="28"/>
                <w:lang w:val="fr-BE"/>
              </w:rPr>
              <w:t>Interministeriële</w:t>
            </w:r>
            <w:proofErr w:type="spellEnd"/>
            <w:r w:rsidRPr="00122C58">
              <w:rPr>
                <w:b/>
                <w:bCs/>
                <w:sz w:val="28"/>
                <w:szCs w:val="28"/>
                <w:lang w:val="fr-BE"/>
              </w:rPr>
              <w:t xml:space="preserve"> </w:t>
            </w:r>
            <w:proofErr w:type="spellStart"/>
            <w:r w:rsidRPr="00122C58">
              <w:rPr>
                <w:b/>
                <w:bCs/>
                <w:sz w:val="28"/>
                <w:szCs w:val="28"/>
                <w:lang w:val="fr-BE"/>
              </w:rPr>
              <w:t>Conferentie</w:t>
            </w:r>
            <w:proofErr w:type="spellEnd"/>
            <w:r w:rsidRPr="00122C58">
              <w:rPr>
                <w:b/>
                <w:bCs/>
                <w:sz w:val="28"/>
                <w:szCs w:val="28"/>
                <w:lang w:val="fr-BE"/>
              </w:rPr>
              <w:t xml:space="preserve"> </w:t>
            </w:r>
            <w:proofErr w:type="spellStart"/>
            <w:r w:rsidRPr="00122C58">
              <w:rPr>
                <w:b/>
                <w:bCs/>
                <w:sz w:val="28"/>
                <w:szCs w:val="28"/>
                <w:lang w:val="fr-BE"/>
              </w:rPr>
              <w:t>Volksgezondheid</w:t>
            </w:r>
            <w:proofErr w:type="spellEnd"/>
            <w:r w:rsidRPr="00122C58">
              <w:rPr>
                <w:b/>
                <w:bCs/>
                <w:sz w:val="28"/>
                <w:szCs w:val="28"/>
                <w:lang w:val="fr-BE"/>
              </w:rPr>
              <w:t xml:space="preserve"> </w:t>
            </w:r>
          </w:p>
          <w:p w14:paraId="18614552" w14:textId="77777777" w:rsidR="00122C58" w:rsidRPr="0002045A" w:rsidRDefault="00122C58" w:rsidP="00F57CF8">
            <w:pPr>
              <w:pStyle w:val="NoSpacing"/>
              <w:jc w:val="center"/>
              <w:rPr>
                <w:b/>
                <w:bCs/>
                <w:sz w:val="28"/>
                <w:szCs w:val="28"/>
                <w:lang w:val="fr-BE"/>
              </w:rPr>
            </w:pPr>
          </w:p>
          <w:p w14:paraId="1D4CECEB" w14:textId="534E1C6C" w:rsidR="00122C58" w:rsidRDefault="00122C58" w:rsidP="00F57CF8">
            <w:pPr>
              <w:pStyle w:val="NoSpacing"/>
              <w:jc w:val="center"/>
              <w:rPr>
                <w:b/>
                <w:bCs/>
                <w:sz w:val="28"/>
                <w:szCs w:val="28"/>
                <w:lang w:val="fr-BE"/>
              </w:rPr>
            </w:pPr>
            <w:r w:rsidRPr="0002045A">
              <w:rPr>
                <w:b/>
                <w:bCs/>
                <w:sz w:val="28"/>
                <w:szCs w:val="28"/>
                <w:lang w:val="fr-BE"/>
              </w:rPr>
              <w:t>PL</w:t>
            </w:r>
            <w:r>
              <w:rPr>
                <w:b/>
                <w:bCs/>
                <w:sz w:val="28"/>
                <w:szCs w:val="28"/>
                <w:lang w:val="fr-BE"/>
              </w:rPr>
              <w:t>E</w:t>
            </w:r>
            <w:r w:rsidRPr="0002045A">
              <w:rPr>
                <w:b/>
                <w:bCs/>
                <w:sz w:val="28"/>
                <w:szCs w:val="28"/>
                <w:lang w:val="fr-BE"/>
              </w:rPr>
              <w:t>N</w:t>
            </w:r>
            <w:r>
              <w:rPr>
                <w:b/>
                <w:bCs/>
                <w:sz w:val="28"/>
                <w:szCs w:val="28"/>
                <w:lang w:val="fr-BE"/>
              </w:rPr>
              <w:t>AI</w:t>
            </w:r>
            <w:r w:rsidRPr="0002045A">
              <w:rPr>
                <w:b/>
                <w:bCs/>
                <w:sz w:val="28"/>
                <w:szCs w:val="28"/>
                <w:lang w:val="fr-BE"/>
              </w:rPr>
              <w:t xml:space="preserve">RE </w:t>
            </w:r>
            <w:r>
              <w:rPr>
                <w:b/>
                <w:bCs/>
                <w:sz w:val="28"/>
                <w:szCs w:val="28"/>
                <w:lang w:val="fr-BE"/>
              </w:rPr>
              <w:t xml:space="preserve">VERGADERING </w:t>
            </w:r>
            <w:r>
              <w:rPr>
                <w:b/>
                <w:bCs/>
                <w:sz w:val="28"/>
                <w:szCs w:val="28"/>
                <w:lang w:val="fr-BE"/>
              </w:rPr>
              <w:t>1</w:t>
            </w:r>
            <w:r w:rsidRPr="00A8069F">
              <w:rPr>
                <w:b/>
                <w:bCs/>
                <w:sz w:val="28"/>
                <w:szCs w:val="28"/>
                <w:lang w:val="fr-BE"/>
              </w:rPr>
              <w:t>7</w:t>
            </w:r>
            <w:r w:rsidRPr="0002045A">
              <w:rPr>
                <w:b/>
                <w:bCs/>
                <w:sz w:val="28"/>
                <w:szCs w:val="28"/>
                <w:lang w:val="fr-BE"/>
              </w:rPr>
              <w:t xml:space="preserve"> </w:t>
            </w:r>
            <w:r>
              <w:rPr>
                <w:b/>
                <w:bCs/>
                <w:sz w:val="28"/>
                <w:szCs w:val="28"/>
                <w:lang w:val="fr-BE"/>
              </w:rPr>
              <w:t>JUN</w:t>
            </w:r>
            <w:r>
              <w:rPr>
                <w:b/>
                <w:bCs/>
                <w:sz w:val="28"/>
                <w:szCs w:val="28"/>
                <w:lang w:val="fr-BE"/>
              </w:rPr>
              <w:t>I</w:t>
            </w:r>
            <w:r w:rsidRPr="0002045A">
              <w:rPr>
                <w:b/>
                <w:bCs/>
                <w:sz w:val="28"/>
                <w:szCs w:val="28"/>
                <w:lang w:val="fr-BE"/>
              </w:rPr>
              <w:t xml:space="preserve"> 2020</w:t>
            </w:r>
          </w:p>
          <w:p w14:paraId="2B29BC47" w14:textId="77777777" w:rsidR="00122C58" w:rsidRPr="0002045A" w:rsidRDefault="00122C58" w:rsidP="00F57CF8">
            <w:pPr>
              <w:pStyle w:val="NoSpacing"/>
              <w:jc w:val="center"/>
              <w:rPr>
                <w:b/>
                <w:bCs/>
                <w:sz w:val="28"/>
                <w:szCs w:val="28"/>
                <w:lang w:val="fr-BE"/>
              </w:rPr>
            </w:pPr>
          </w:p>
          <w:p w14:paraId="7B28BF83" w14:textId="6F5C4603" w:rsidR="00122C58" w:rsidRPr="0002045A" w:rsidRDefault="00122C58" w:rsidP="00F57CF8">
            <w:pPr>
              <w:pStyle w:val="NoSpacing"/>
              <w:jc w:val="center"/>
              <w:rPr>
                <w:lang w:val="nl-BE"/>
              </w:rPr>
            </w:pPr>
            <w:r>
              <w:rPr>
                <w:sz w:val="28"/>
                <w:szCs w:val="28"/>
                <w:lang w:val="nl-BE"/>
              </w:rPr>
              <w:t>PERSBERICHT</w:t>
            </w:r>
          </w:p>
        </w:tc>
      </w:tr>
    </w:tbl>
    <w:p w14:paraId="0AC8B6F7" w14:textId="77777777" w:rsidR="00122C58" w:rsidRDefault="00122C58" w:rsidP="00122C58">
      <w:pPr>
        <w:pStyle w:val="NoSpacing"/>
        <w:spacing w:line="276" w:lineRule="auto"/>
        <w:jc w:val="both"/>
        <w:rPr>
          <w:rStyle w:val="bumpedfont15"/>
          <w:rFonts w:ascii="Calibri" w:hAnsi="Calibri" w:cs="Calibri"/>
          <w:color w:val="000000"/>
        </w:rPr>
      </w:pPr>
    </w:p>
    <w:p w14:paraId="14BB9518" w14:textId="20918C86" w:rsidR="00122C58" w:rsidRPr="00122C58" w:rsidRDefault="00122C58" w:rsidP="00122C58">
      <w:pPr>
        <w:pStyle w:val="NoSpacing"/>
        <w:spacing w:line="276" w:lineRule="auto"/>
        <w:jc w:val="both"/>
        <w:rPr>
          <w:rStyle w:val="bumpedfont15"/>
          <w:rFonts w:ascii="Calibri" w:hAnsi="Calibri" w:cs="Calibri"/>
          <w:color w:val="000000"/>
        </w:rPr>
      </w:pPr>
      <w:r w:rsidRPr="00122C58">
        <w:rPr>
          <w:rStyle w:val="bumpedfont15"/>
          <w:rFonts w:ascii="Calibri" w:hAnsi="Calibri" w:cs="Calibri"/>
          <w:color w:val="000000"/>
        </w:rPr>
        <w:t>Op 17 juni kwam de Interministeriële Conferentie Volksgezondheid opnieuw bijeen om het beheer van de COVID-19 pandemie te bespreken.</w:t>
      </w:r>
    </w:p>
    <w:p w14:paraId="533CFD51" w14:textId="77777777" w:rsidR="00122C58" w:rsidRPr="00122C58" w:rsidRDefault="00122C58" w:rsidP="00122C58">
      <w:pPr>
        <w:pStyle w:val="NoSpacing"/>
        <w:spacing w:line="276" w:lineRule="auto"/>
        <w:jc w:val="both"/>
        <w:rPr>
          <w:rStyle w:val="bumpedfont15"/>
          <w:rFonts w:ascii="Calibri" w:hAnsi="Calibri" w:cs="Calibri"/>
          <w:color w:val="000000"/>
        </w:rPr>
      </w:pPr>
    </w:p>
    <w:p w14:paraId="6FCF265D" w14:textId="64E57EC3" w:rsidR="00122C58" w:rsidRDefault="00122C58" w:rsidP="00122C58">
      <w:pPr>
        <w:pStyle w:val="NoSpacing"/>
        <w:spacing w:line="276" w:lineRule="auto"/>
        <w:jc w:val="both"/>
        <w:rPr>
          <w:rStyle w:val="bumpedfont15"/>
          <w:rFonts w:ascii="Calibri" w:hAnsi="Calibri" w:cs="Calibri"/>
          <w:color w:val="000000"/>
          <w:lang w:val="fr-BE"/>
        </w:rPr>
      </w:pPr>
      <w:r w:rsidRPr="00122C58">
        <w:rPr>
          <w:rStyle w:val="bumpedfont15"/>
          <w:rFonts w:ascii="Calibri" w:hAnsi="Calibri" w:cs="Calibri"/>
          <w:color w:val="000000"/>
        </w:rPr>
        <w:t xml:space="preserve">De IMC besteedde zoals tijdens haar vorige bijeenkomsten bijzondere aandacht aan de stand van zaken met betrekking tot de strategie van </w:t>
      </w:r>
      <w:proofErr w:type="spellStart"/>
      <w:r w:rsidRPr="00122C58">
        <w:rPr>
          <w:rStyle w:val="bumpedfont15"/>
          <w:rFonts w:ascii="Calibri" w:hAnsi="Calibri" w:cs="Calibri"/>
          <w:color w:val="000000"/>
        </w:rPr>
        <w:t>testing</w:t>
      </w:r>
      <w:proofErr w:type="spellEnd"/>
      <w:r w:rsidRPr="00122C58">
        <w:rPr>
          <w:rStyle w:val="bumpedfont15"/>
          <w:rFonts w:ascii="Calibri" w:hAnsi="Calibri" w:cs="Calibri"/>
          <w:color w:val="000000"/>
        </w:rPr>
        <w:t xml:space="preserve">, contactopvolging en snelle opsporing van eventuele nieuwe uitbraken van de epidemie. </w:t>
      </w:r>
      <w:r w:rsidRPr="00122C58">
        <w:rPr>
          <w:rStyle w:val="bumpedfont15"/>
          <w:rFonts w:ascii="Calibri" w:hAnsi="Calibri" w:cs="Calibri"/>
          <w:color w:val="000000"/>
          <w:lang w:val="fr-BE"/>
        </w:rPr>
        <w:t xml:space="preserve">Al </w:t>
      </w:r>
      <w:proofErr w:type="spellStart"/>
      <w:r w:rsidRPr="00122C58">
        <w:rPr>
          <w:rStyle w:val="bumpedfont15"/>
          <w:rFonts w:ascii="Calibri" w:hAnsi="Calibri" w:cs="Calibri"/>
          <w:color w:val="000000"/>
          <w:lang w:val="fr-BE"/>
        </w:rPr>
        <w:t>deze</w:t>
      </w:r>
      <w:proofErr w:type="spellEnd"/>
      <w:r w:rsidRPr="00122C58">
        <w:rPr>
          <w:rStyle w:val="bumpedfont15"/>
          <w:rFonts w:ascii="Calibri" w:hAnsi="Calibri" w:cs="Calibri"/>
          <w:color w:val="000000"/>
          <w:lang w:val="fr-BE"/>
        </w:rPr>
        <w:t xml:space="preserve"> </w:t>
      </w:r>
      <w:proofErr w:type="spellStart"/>
      <w:r w:rsidRPr="00122C58">
        <w:rPr>
          <w:rStyle w:val="bumpedfont15"/>
          <w:rFonts w:ascii="Calibri" w:hAnsi="Calibri" w:cs="Calibri"/>
          <w:color w:val="000000"/>
          <w:lang w:val="fr-BE"/>
        </w:rPr>
        <w:t>aspecten</w:t>
      </w:r>
      <w:proofErr w:type="spellEnd"/>
      <w:r w:rsidRPr="00122C58">
        <w:rPr>
          <w:rStyle w:val="bumpedfont15"/>
          <w:rFonts w:ascii="Calibri" w:hAnsi="Calibri" w:cs="Calibri"/>
          <w:color w:val="000000"/>
          <w:lang w:val="fr-BE"/>
        </w:rPr>
        <w:t xml:space="preserve"> </w:t>
      </w:r>
      <w:proofErr w:type="spellStart"/>
      <w:r w:rsidRPr="00122C58">
        <w:rPr>
          <w:rStyle w:val="bumpedfont15"/>
          <w:rFonts w:ascii="Calibri" w:hAnsi="Calibri" w:cs="Calibri"/>
          <w:color w:val="000000"/>
          <w:lang w:val="fr-BE"/>
        </w:rPr>
        <w:t>spelen</w:t>
      </w:r>
      <w:proofErr w:type="spellEnd"/>
      <w:r w:rsidRPr="00122C58">
        <w:rPr>
          <w:rStyle w:val="bumpedfont15"/>
          <w:rFonts w:ascii="Calibri" w:hAnsi="Calibri" w:cs="Calibri"/>
          <w:color w:val="000000"/>
          <w:lang w:val="fr-BE"/>
        </w:rPr>
        <w:t xml:space="preserve"> een cruciale rol in de voorbereiding van België op een eventuele tweede golf van de </w:t>
      </w:r>
      <w:proofErr w:type="spellStart"/>
      <w:r w:rsidRPr="00122C58">
        <w:rPr>
          <w:rStyle w:val="bumpedfont15"/>
          <w:rFonts w:ascii="Calibri" w:hAnsi="Calibri" w:cs="Calibri"/>
          <w:color w:val="000000"/>
          <w:lang w:val="fr-BE"/>
        </w:rPr>
        <w:t>epidemie</w:t>
      </w:r>
      <w:proofErr w:type="spellEnd"/>
      <w:r w:rsidRPr="00122C58">
        <w:rPr>
          <w:rStyle w:val="bumpedfont15"/>
          <w:rFonts w:ascii="Calibri" w:hAnsi="Calibri" w:cs="Calibri"/>
          <w:color w:val="000000"/>
          <w:lang w:val="fr-BE"/>
        </w:rPr>
        <w:t>.</w:t>
      </w:r>
    </w:p>
    <w:p w14:paraId="095D9FFA" w14:textId="77777777" w:rsidR="00122C58" w:rsidRPr="00122C58" w:rsidRDefault="00122C58" w:rsidP="00122C58">
      <w:pPr>
        <w:pStyle w:val="NoSpacing"/>
        <w:spacing w:line="276" w:lineRule="auto"/>
        <w:jc w:val="both"/>
        <w:rPr>
          <w:rStyle w:val="bumpedfont15"/>
          <w:rFonts w:ascii="Calibri" w:hAnsi="Calibri" w:cs="Calibri"/>
          <w:color w:val="000000"/>
          <w:lang w:val="fr-BE"/>
        </w:rPr>
      </w:pPr>
    </w:p>
    <w:p w14:paraId="78FF9E97" w14:textId="67CEF10A" w:rsidR="00122C58" w:rsidRDefault="00122C58" w:rsidP="00122C58">
      <w:pPr>
        <w:pStyle w:val="NoSpacing"/>
        <w:spacing w:line="276" w:lineRule="auto"/>
        <w:jc w:val="both"/>
        <w:rPr>
          <w:rStyle w:val="bumpedfont15"/>
          <w:rFonts w:ascii="Calibri" w:hAnsi="Calibri" w:cs="Calibri"/>
          <w:color w:val="000000"/>
          <w:lang w:val="fr-BE"/>
        </w:rPr>
      </w:pPr>
      <w:r w:rsidRPr="00122C58">
        <w:rPr>
          <w:rStyle w:val="bumpedfont15"/>
          <w:rFonts w:ascii="Calibri" w:hAnsi="Calibri" w:cs="Calibri"/>
          <w:color w:val="000000"/>
          <w:lang w:val="fr-BE"/>
        </w:rPr>
        <w:t xml:space="preserve">De IMC besprak het ontwerp van samenwerkingsakkoord met het oog op het organiseren van de contactopvolging. Dit akkoord, dat nog ter finale validatie wordt voorgelegd aan het Overlegcomité en vervolgens het gebruikelijke advies- en goedkeuringstraject van een samenwerkingsakkoord moet volgen op het niveau van de regeringen en parlementen van de bevoegde overheden, heeft zowel betrekking op de manuele contactopvolging als de mogelijkheid tot ontwikkeling van een </w:t>
      </w:r>
      <w:proofErr w:type="spellStart"/>
      <w:r w:rsidRPr="00122C58">
        <w:rPr>
          <w:rStyle w:val="bumpedfont15"/>
          <w:rFonts w:ascii="Calibri" w:hAnsi="Calibri" w:cs="Calibri"/>
          <w:color w:val="000000"/>
          <w:lang w:val="fr-BE"/>
        </w:rPr>
        <w:t>contactopsporingsapplicatie</w:t>
      </w:r>
      <w:proofErr w:type="spellEnd"/>
      <w:r w:rsidRPr="00122C58">
        <w:rPr>
          <w:rStyle w:val="bumpedfont15"/>
          <w:rFonts w:ascii="Calibri" w:hAnsi="Calibri" w:cs="Calibri"/>
          <w:color w:val="000000"/>
          <w:lang w:val="fr-BE"/>
        </w:rPr>
        <w:t xml:space="preserve">. Een tijdslijn werd afgesproken tussen de ministers die beoogt om binnen de kortst mogelijke termijn de instemmingsakte van het samenwerkingsakkoord te kunnen publiceren in het Belgisch Staatsblad, uiteraard met respect voor de bevoegdheden van elke actor die in het proces moet tussenkomen. In afwachting van het samenwerkingsakkoord voorziet de federale overheid, met akkoord van alle deelstaten, verder in een juridisch kader. Dit kader is integraal in lijn met de </w:t>
      </w:r>
      <w:proofErr w:type="spellStart"/>
      <w:r w:rsidRPr="00122C58">
        <w:rPr>
          <w:rStyle w:val="bumpedfont15"/>
          <w:rFonts w:ascii="Calibri" w:hAnsi="Calibri" w:cs="Calibri"/>
          <w:color w:val="000000"/>
          <w:lang w:val="fr-BE"/>
        </w:rPr>
        <w:t>afspraken</w:t>
      </w:r>
      <w:proofErr w:type="spellEnd"/>
      <w:r w:rsidRPr="00122C58">
        <w:rPr>
          <w:rStyle w:val="bumpedfont15"/>
          <w:rFonts w:ascii="Calibri" w:hAnsi="Calibri" w:cs="Calibri"/>
          <w:color w:val="000000"/>
          <w:lang w:val="fr-BE"/>
        </w:rPr>
        <w:t xml:space="preserve"> in het </w:t>
      </w:r>
      <w:proofErr w:type="spellStart"/>
      <w:r w:rsidRPr="00122C58">
        <w:rPr>
          <w:rStyle w:val="bumpedfont15"/>
          <w:rFonts w:ascii="Calibri" w:hAnsi="Calibri" w:cs="Calibri"/>
          <w:color w:val="000000"/>
          <w:lang w:val="fr-BE"/>
        </w:rPr>
        <w:t>samenwerkingsakkoord</w:t>
      </w:r>
      <w:proofErr w:type="spellEnd"/>
      <w:r w:rsidRPr="00122C58">
        <w:rPr>
          <w:rStyle w:val="bumpedfont15"/>
          <w:rFonts w:ascii="Calibri" w:hAnsi="Calibri" w:cs="Calibri"/>
          <w:color w:val="000000"/>
          <w:lang w:val="fr-BE"/>
        </w:rPr>
        <w:t>.</w:t>
      </w:r>
    </w:p>
    <w:p w14:paraId="090207D2" w14:textId="77777777" w:rsidR="00122C58" w:rsidRPr="00122C58" w:rsidRDefault="00122C58" w:rsidP="00122C58">
      <w:pPr>
        <w:pStyle w:val="NoSpacing"/>
        <w:spacing w:line="276" w:lineRule="auto"/>
        <w:jc w:val="both"/>
        <w:rPr>
          <w:rStyle w:val="bumpedfont15"/>
          <w:rFonts w:ascii="Calibri" w:hAnsi="Calibri" w:cs="Calibri"/>
          <w:color w:val="000000"/>
          <w:lang w:val="fr-BE"/>
        </w:rPr>
      </w:pPr>
    </w:p>
    <w:p w14:paraId="0173FAC6" w14:textId="2DF2A815" w:rsidR="00122C58" w:rsidRDefault="00122C58" w:rsidP="00122C58">
      <w:pPr>
        <w:pStyle w:val="NoSpacing"/>
        <w:spacing w:line="276" w:lineRule="auto"/>
        <w:jc w:val="both"/>
        <w:rPr>
          <w:rStyle w:val="bumpedfont15"/>
          <w:rFonts w:ascii="Calibri" w:hAnsi="Calibri" w:cs="Calibri"/>
          <w:color w:val="000000"/>
          <w:lang w:val="fr-BE"/>
        </w:rPr>
      </w:pPr>
      <w:r w:rsidRPr="00122C58">
        <w:rPr>
          <w:rStyle w:val="bumpedfont15"/>
          <w:rFonts w:ascii="Calibri" w:hAnsi="Calibri" w:cs="Calibri"/>
          <w:color w:val="000000"/>
          <w:lang w:val="fr-BE"/>
        </w:rPr>
        <w:t xml:space="preserve">De IMC kwam ook overeen om de werkgroep inzake het eventueel voorzien in een </w:t>
      </w:r>
      <w:proofErr w:type="spellStart"/>
      <w:r w:rsidRPr="00122C58">
        <w:rPr>
          <w:rStyle w:val="bumpedfont15"/>
          <w:rFonts w:ascii="Calibri" w:hAnsi="Calibri" w:cs="Calibri"/>
          <w:color w:val="000000"/>
          <w:lang w:val="fr-BE"/>
        </w:rPr>
        <w:t>contactopsporingsapplicatie</w:t>
      </w:r>
      <w:proofErr w:type="spellEnd"/>
      <w:r w:rsidRPr="00122C58">
        <w:rPr>
          <w:rStyle w:val="bumpedfont15"/>
          <w:rFonts w:ascii="Calibri" w:hAnsi="Calibri" w:cs="Calibri"/>
          <w:color w:val="000000"/>
          <w:lang w:val="fr-BE"/>
        </w:rPr>
        <w:t xml:space="preserve"> te </w:t>
      </w:r>
      <w:proofErr w:type="spellStart"/>
      <w:r w:rsidRPr="00122C58">
        <w:rPr>
          <w:rStyle w:val="bumpedfont15"/>
          <w:rFonts w:ascii="Calibri" w:hAnsi="Calibri" w:cs="Calibri"/>
          <w:color w:val="000000"/>
          <w:lang w:val="fr-BE"/>
        </w:rPr>
        <w:t>heractiveren</w:t>
      </w:r>
      <w:proofErr w:type="spellEnd"/>
      <w:r w:rsidRPr="00122C58">
        <w:rPr>
          <w:rStyle w:val="bumpedfont15"/>
          <w:rFonts w:ascii="Calibri" w:hAnsi="Calibri" w:cs="Calibri"/>
          <w:color w:val="000000"/>
          <w:lang w:val="fr-BE"/>
        </w:rPr>
        <w:t xml:space="preserve">, rekening houdend met de internationale richtlijnen en ervaringen die inmiddels ter beschikking zijn. De ministers engageren zich om maximaal samen te werken in dit dossier, o.m. om te vermijden dat verschillende applicaties op het Belgisch grondgebied zouden bestaan. Vanzelfsprekend moet, indien een applicatie wordt ontwikkeld, deze ook compatibel zijn met deze die in </w:t>
      </w:r>
      <w:proofErr w:type="spellStart"/>
      <w:r w:rsidRPr="00122C58">
        <w:rPr>
          <w:rStyle w:val="bumpedfont15"/>
          <w:rFonts w:ascii="Calibri" w:hAnsi="Calibri" w:cs="Calibri"/>
          <w:color w:val="000000"/>
          <w:lang w:val="fr-BE"/>
        </w:rPr>
        <w:t>andere</w:t>
      </w:r>
      <w:proofErr w:type="spellEnd"/>
      <w:r w:rsidRPr="00122C58">
        <w:rPr>
          <w:rStyle w:val="bumpedfont15"/>
          <w:rFonts w:ascii="Calibri" w:hAnsi="Calibri" w:cs="Calibri"/>
          <w:color w:val="000000"/>
          <w:lang w:val="fr-BE"/>
        </w:rPr>
        <w:t xml:space="preserve"> </w:t>
      </w:r>
      <w:proofErr w:type="spellStart"/>
      <w:r w:rsidRPr="00122C58">
        <w:rPr>
          <w:rStyle w:val="bumpedfont15"/>
          <w:rFonts w:ascii="Calibri" w:hAnsi="Calibri" w:cs="Calibri"/>
          <w:color w:val="000000"/>
          <w:lang w:val="fr-BE"/>
        </w:rPr>
        <w:t>landen</w:t>
      </w:r>
      <w:proofErr w:type="spellEnd"/>
      <w:r w:rsidRPr="00122C58">
        <w:rPr>
          <w:rStyle w:val="bumpedfont15"/>
          <w:rFonts w:ascii="Calibri" w:hAnsi="Calibri" w:cs="Calibri"/>
          <w:color w:val="000000"/>
          <w:lang w:val="fr-BE"/>
        </w:rPr>
        <w:t xml:space="preserve"> </w:t>
      </w:r>
      <w:proofErr w:type="spellStart"/>
      <w:r w:rsidRPr="00122C58">
        <w:rPr>
          <w:rStyle w:val="bumpedfont15"/>
          <w:rFonts w:ascii="Calibri" w:hAnsi="Calibri" w:cs="Calibri"/>
          <w:color w:val="000000"/>
          <w:lang w:val="fr-BE"/>
        </w:rPr>
        <w:t>worden</w:t>
      </w:r>
      <w:proofErr w:type="spellEnd"/>
      <w:r w:rsidRPr="00122C58">
        <w:rPr>
          <w:rStyle w:val="bumpedfont15"/>
          <w:rFonts w:ascii="Calibri" w:hAnsi="Calibri" w:cs="Calibri"/>
          <w:color w:val="000000"/>
          <w:lang w:val="fr-BE"/>
        </w:rPr>
        <w:t xml:space="preserve"> </w:t>
      </w:r>
      <w:proofErr w:type="spellStart"/>
      <w:r w:rsidRPr="00122C58">
        <w:rPr>
          <w:rStyle w:val="bumpedfont15"/>
          <w:rFonts w:ascii="Calibri" w:hAnsi="Calibri" w:cs="Calibri"/>
          <w:color w:val="000000"/>
          <w:lang w:val="fr-BE"/>
        </w:rPr>
        <w:t>ontplooid</w:t>
      </w:r>
      <w:proofErr w:type="spellEnd"/>
      <w:r w:rsidRPr="00122C58">
        <w:rPr>
          <w:rStyle w:val="bumpedfont15"/>
          <w:rFonts w:ascii="Calibri" w:hAnsi="Calibri" w:cs="Calibri"/>
          <w:color w:val="000000"/>
          <w:lang w:val="fr-BE"/>
        </w:rPr>
        <w:t>.</w:t>
      </w:r>
    </w:p>
    <w:p w14:paraId="5126E839" w14:textId="77777777" w:rsidR="00122C58" w:rsidRPr="00122C58" w:rsidRDefault="00122C58" w:rsidP="00122C58">
      <w:pPr>
        <w:pStyle w:val="NoSpacing"/>
        <w:spacing w:line="276" w:lineRule="auto"/>
        <w:jc w:val="both"/>
        <w:rPr>
          <w:rStyle w:val="bumpedfont15"/>
          <w:rFonts w:ascii="Calibri" w:hAnsi="Calibri" w:cs="Calibri"/>
          <w:color w:val="000000"/>
          <w:lang w:val="fr-BE"/>
        </w:rPr>
      </w:pPr>
    </w:p>
    <w:p w14:paraId="59683167" w14:textId="5CA7AE31" w:rsidR="00122C58" w:rsidRDefault="00122C58" w:rsidP="00122C58">
      <w:pPr>
        <w:pStyle w:val="NoSpacing"/>
        <w:spacing w:line="276" w:lineRule="auto"/>
        <w:jc w:val="both"/>
        <w:rPr>
          <w:rStyle w:val="bumpedfont15"/>
          <w:rFonts w:ascii="Calibri" w:hAnsi="Calibri" w:cs="Calibri"/>
          <w:color w:val="000000"/>
          <w:lang w:val="fr-BE"/>
        </w:rPr>
      </w:pPr>
      <w:r w:rsidRPr="00122C58">
        <w:rPr>
          <w:rStyle w:val="bumpedfont15"/>
          <w:rFonts w:ascii="Calibri" w:hAnsi="Calibri" w:cs="Calibri"/>
          <w:color w:val="000000"/>
          <w:lang w:val="fr-BE"/>
        </w:rPr>
        <w:t xml:space="preserve">De uitrol van de </w:t>
      </w:r>
      <w:proofErr w:type="spellStart"/>
      <w:r w:rsidRPr="00122C58">
        <w:rPr>
          <w:rStyle w:val="bumpedfont15"/>
          <w:rFonts w:ascii="Calibri" w:hAnsi="Calibri" w:cs="Calibri"/>
          <w:color w:val="000000"/>
          <w:lang w:val="fr-BE"/>
        </w:rPr>
        <w:t>contactopvolgingssystemen</w:t>
      </w:r>
      <w:proofErr w:type="spellEnd"/>
      <w:r w:rsidRPr="00122C58">
        <w:rPr>
          <w:rStyle w:val="bumpedfont15"/>
          <w:rFonts w:ascii="Calibri" w:hAnsi="Calibri" w:cs="Calibri"/>
          <w:color w:val="000000"/>
          <w:lang w:val="fr-BE"/>
        </w:rPr>
        <w:t xml:space="preserve"> en de operationalisering van de teststrategie wordt in eerste instantie overkoepeld door het </w:t>
      </w:r>
      <w:proofErr w:type="spellStart"/>
      <w:r w:rsidRPr="00122C58">
        <w:rPr>
          <w:rStyle w:val="bumpedfont15"/>
          <w:rFonts w:ascii="Calibri" w:hAnsi="Calibri" w:cs="Calibri"/>
          <w:color w:val="000000"/>
          <w:lang w:val="fr-BE"/>
        </w:rPr>
        <w:t>Interfederaal</w:t>
      </w:r>
      <w:proofErr w:type="spellEnd"/>
      <w:r w:rsidRPr="00122C58">
        <w:rPr>
          <w:rStyle w:val="bumpedfont15"/>
          <w:rFonts w:ascii="Calibri" w:hAnsi="Calibri" w:cs="Calibri"/>
          <w:color w:val="000000"/>
          <w:lang w:val="fr-BE"/>
        </w:rPr>
        <w:t xml:space="preserve"> Comité </w:t>
      </w:r>
      <w:proofErr w:type="spellStart"/>
      <w:r w:rsidRPr="00122C58">
        <w:rPr>
          <w:rStyle w:val="bumpedfont15"/>
          <w:rFonts w:ascii="Calibri" w:hAnsi="Calibri" w:cs="Calibri"/>
          <w:color w:val="000000"/>
          <w:lang w:val="fr-BE"/>
        </w:rPr>
        <w:t>Testing</w:t>
      </w:r>
      <w:proofErr w:type="spellEnd"/>
      <w:r w:rsidRPr="00122C58">
        <w:rPr>
          <w:rStyle w:val="bumpedfont15"/>
          <w:rFonts w:ascii="Calibri" w:hAnsi="Calibri" w:cs="Calibri"/>
          <w:color w:val="000000"/>
          <w:lang w:val="fr-BE"/>
        </w:rPr>
        <w:t xml:space="preserve"> &amp; </w:t>
      </w:r>
      <w:proofErr w:type="spellStart"/>
      <w:r w:rsidRPr="00122C58">
        <w:rPr>
          <w:rStyle w:val="bumpedfont15"/>
          <w:rFonts w:ascii="Calibri" w:hAnsi="Calibri" w:cs="Calibri"/>
          <w:color w:val="000000"/>
          <w:lang w:val="fr-BE"/>
        </w:rPr>
        <w:t>Tracing</w:t>
      </w:r>
      <w:proofErr w:type="spellEnd"/>
      <w:r w:rsidRPr="00122C58">
        <w:rPr>
          <w:rStyle w:val="bumpedfont15"/>
          <w:rFonts w:ascii="Calibri" w:hAnsi="Calibri" w:cs="Calibri"/>
          <w:color w:val="000000"/>
          <w:lang w:val="fr-BE"/>
        </w:rPr>
        <w:t xml:space="preserve">. De IMC verwelkomde Karine </w:t>
      </w:r>
      <w:proofErr w:type="spellStart"/>
      <w:r w:rsidRPr="00122C58">
        <w:rPr>
          <w:rStyle w:val="bumpedfont15"/>
          <w:rFonts w:ascii="Calibri" w:hAnsi="Calibri" w:cs="Calibri"/>
          <w:color w:val="000000"/>
          <w:lang w:val="fr-BE"/>
        </w:rPr>
        <w:t>Moykens</w:t>
      </w:r>
      <w:proofErr w:type="spellEnd"/>
      <w:r w:rsidRPr="00122C58">
        <w:rPr>
          <w:rStyle w:val="bumpedfont15"/>
          <w:rFonts w:ascii="Calibri" w:hAnsi="Calibri" w:cs="Calibri"/>
          <w:color w:val="000000"/>
          <w:lang w:val="fr-BE"/>
        </w:rPr>
        <w:t xml:space="preserve">, secretaris-generaal van het Vlaams Departement Welzijn, Volksgezondheid en Gezien, als nieuwe voorzitter van het comité en dankt haar voorganger Emmanuel André </w:t>
      </w:r>
      <w:proofErr w:type="spellStart"/>
      <w:r w:rsidRPr="00122C58">
        <w:rPr>
          <w:rStyle w:val="bumpedfont15"/>
          <w:rFonts w:ascii="Calibri" w:hAnsi="Calibri" w:cs="Calibri"/>
          <w:color w:val="000000"/>
          <w:lang w:val="fr-BE"/>
        </w:rPr>
        <w:t>voor</w:t>
      </w:r>
      <w:proofErr w:type="spellEnd"/>
      <w:r w:rsidRPr="00122C58">
        <w:rPr>
          <w:rStyle w:val="bumpedfont15"/>
          <w:rFonts w:ascii="Calibri" w:hAnsi="Calibri" w:cs="Calibri"/>
          <w:color w:val="000000"/>
          <w:lang w:val="fr-BE"/>
        </w:rPr>
        <w:t xml:space="preserve"> </w:t>
      </w:r>
      <w:proofErr w:type="spellStart"/>
      <w:r w:rsidRPr="00122C58">
        <w:rPr>
          <w:rStyle w:val="bumpedfont15"/>
          <w:rFonts w:ascii="Calibri" w:hAnsi="Calibri" w:cs="Calibri"/>
          <w:color w:val="000000"/>
          <w:lang w:val="fr-BE"/>
        </w:rPr>
        <w:t>zijn</w:t>
      </w:r>
      <w:proofErr w:type="spellEnd"/>
      <w:r w:rsidRPr="00122C58">
        <w:rPr>
          <w:rStyle w:val="bumpedfont15"/>
          <w:rFonts w:ascii="Calibri" w:hAnsi="Calibri" w:cs="Calibri"/>
          <w:color w:val="000000"/>
          <w:lang w:val="fr-BE"/>
        </w:rPr>
        <w:t xml:space="preserve"> </w:t>
      </w:r>
      <w:proofErr w:type="spellStart"/>
      <w:r w:rsidRPr="00122C58">
        <w:rPr>
          <w:rStyle w:val="bumpedfont15"/>
          <w:rFonts w:ascii="Calibri" w:hAnsi="Calibri" w:cs="Calibri"/>
          <w:color w:val="000000"/>
          <w:lang w:val="fr-BE"/>
        </w:rPr>
        <w:t>inzet</w:t>
      </w:r>
      <w:proofErr w:type="spellEnd"/>
      <w:r w:rsidRPr="00122C58">
        <w:rPr>
          <w:rStyle w:val="bumpedfont15"/>
          <w:rFonts w:ascii="Calibri" w:hAnsi="Calibri" w:cs="Calibri"/>
          <w:color w:val="000000"/>
          <w:lang w:val="fr-BE"/>
        </w:rPr>
        <w:t>.</w:t>
      </w:r>
    </w:p>
    <w:p w14:paraId="27D285B0" w14:textId="77777777" w:rsidR="00122C58" w:rsidRPr="00122C58" w:rsidRDefault="00122C58" w:rsidP="00122C58">
      <w:pPr>
        <w:pStyle w:val="NoSpacing"/>
        <w:spacing w:line="276" w:lineRule="auto"/>
        <w:jc w:val="both"/>
        <w:rPr>
          <w:rStyle w:val="bumpedfont15"/>
          <w:rFonts w:ascii="Calibri" w:hAnsi="Calibri" w:cs="Calibri"/>
          <w:color w:val="000000"/>
          <w:lang w:val="fr-BE"/>
        </w:rPr>
      </w:pPr>
    </w:p>
    <w:p w14:paraId="0D3C3475" w14:textId="525F7C64" w:rsidR="00122C58" w:rsidRDefault="00122C58" w:rsidP="00122C58">
      <w:pPr>
        <w:pStyle w:val="NoSpacing"/>
        <w:spacing w:line="276" w:lineRule="auto"/>
        <w:jc w:val="both"/>
        <w:rPr>
          <w:rStyle w:val="bumpedfont15"/>
          <w:rFonts w:ascii="Calibri" w:hAnsi="Calibri" w:cs="Calibri"/>
          <w:color w:val="000000"/>
          <w:lang w:val="fr-BE"/>
        </w:rPr>
      </w:pPr>
      <w:r w:rsidRPr="00122C58">
        <w:rPr>
          <w:rStyle w:val="bumpedfont15"/>
          <w:rFonts w:ascii="Calibri" w:hAnsi="Calibri" w:cs="Calibri"/>
          <w:color w:val="000000"/>
          <w:lang w:val="fr-BE"/>
        </w:rPr>
        <w:t xml:space="preserve">De IMC nam kennis van de vorderingen inzake de ontwikkeling van de zogenaamde tweedelijnsdefensie die voorziet een systeem van monitoring, vroegtijdige detectie, snelle actie en informatiedoorstroom bij </w:t>
      </w:r>
      <w:r w:rsidRPr="00122C58">
        <w:rPr>
          <w:rStyle w:val="bumpedfont15"/>
          <w:rFonts w:ascii="Calibri" w:hAnsi="Calibri" w:cs="Calibri"/>
          <w:color w:val="000000"/>
          <w:lang w:val="fr-BE"/>
        </w:rPr>
        <w:lastRenderedPageBreak/>
        <w:t xml:space="preserve">eventuele nieuwe uitbraken van de epidemie. Duidelijke rollen en verantwoordelijkheden en procedures zullen daarvoor in de komende tijd in </w:t>
      </w:r>
      <w:proofErr w:type="spellStart"/>
      <w:r w:rsidRPr="00122C58">
        <w:rPr>
          <w:rStyle w:val="bumpedfont15"/>
          <w:rFonts w:ascii="Calibri" w:hAnsi="Calibri" w:cs="Calibri"/>
          <w:color w:val="000000"/>
          <w:lang w:val="fr-BE"/>
        </w:rPr>
        <w:t>plaats</w:t>
      </w:r>
      <w:proofErr w:type="spellEnd"/>
      <w:r w:rsidRPr="00122C58">
        <w:rPr>
          <w:rStyle w:val="bumpedfont15"/>
          <w:rFonts w:ascii="Calibri" w:hAnsi="Calibri" w:cs="Calibri"/>
          <w:color w:val="000000"/>
          <w:lang w:val="fr-BE"/>
        </w:rPr>
        <w:t xml:space="preserve"> </w:t>
      </w:r>
      <w:proofErr w:type="spellStart"/>
      <w:r w:rsidRPr="00122C58">
        <w:rPr>
          <w:rStyle w:val="bumpedfont15"/>
          <w:rFonts w:ascii="Calibri" w:hAnsi="Calibri" w:cs="Calibri"/>
          <w:color w:val="000000"/>
          <w:lang w:val="fr-BE"/>
        </w:rPr>
        <w:t>worden</w:t>
      </w:r>
      <w:proofErr w:type="spellEnd"/>
      <w:r w:rsidRPr="00122C58">
        <w:rPr>
          <w:rStyle w:val="bumpedfont15"/>
          <w:rFonts w:ascii="Calibri" w:hAnsi="Calibri" w:cs="Calibri"/>
          <w:color w:val="000000"/>
          <w:lang w:val="fr-BE"/>
        </w:rPr>
        <w:t xml:space="preserve"> </w:t>
      </w:r>
      <w:proofErr w:type="spellStart"/>
      <w:r w:rsidRPr="00122C58">
        <w:rPr>
          <w:rStyle w:val="bumpedfont15"/>
          <w:rFonts w:ascii="Calibri" w:hAnsi="Calibri" w:cs="Calibri"/>
          <w:color w:val="000000"/>
          <w:lang w:val="fr-BE"/>
        </w:rPr>
        <w:t>gebracht</w:t>
      </w:r>
      <w:proofErr w:type="spellEnd"/>
      <w:r w:rsidRPr="00122C58">
        <w:rPr>
          <w:rStyle w:val="bumpedfont15"/>
          <w:rFonts w:ascii="Calibri" w:hAnsi="Calibri" w:cs="Calibri"/>
          <w:color w:val="000000"/>
          <w:lang w:val="fr-BE"/>
        </w:rPr>
        <w:t>.</w:t>
      </w:r>
    </w:p>
    <w:p w14:paraId="3433DECC" w14:textId="77777777" w:rsidR="00122C58" w:rsidRPr="00122C58" w:rsidRDefault="00122C58" w:rsidP="00122C58">
      <w:pPr>
        <w:pStyle w:val="NoSpacing"/>
        <w:spacing w:line="276" w:lineRule="auto"/>
        <w:jc w:val="both"/>
        <w:rPr>
          <w:rStyle w:val="bumpedfont15"/>
          <w:rFonts w:ascii="Calibri" w:hAnsi="Calibri" w:cs="Calibri"/>
          <w:color w:val="000000"/>
          <w:lang w:val="fr-BE"/>
        </w:rPr>
      </w:pPr>
    </w:p>
    <w:p w14:paraId="59B52AFE" w14:textId="44F7031D" w:rsidR="00122C58" w:rsidRDefault="00122C58" w:rsidP="00122C58">
      <w:pPr>
        <w:pStyle w:val="NoSpacing"/>
        <w:spacing w:line="276" w:lineRule="auto"/>
        <w:jc w:val="both"/>
        <w:rPr>
          <w:rStyle w:val="bumpedfont15"/>
          <w:rFonts w:ascii="Calibri" w:hAnsi="Calibri" w:cs="Calibri"/>
          <w:color w:val="000000"/>
          <w:lang w:val="fr-BE"/>
        </w:rPr>
      </w:pPr>
      <w:r w:rsidRPr="00122C58">
        <w:rPr>
          <w:rStyle w:val="bumpedfont15"/>
          <w:rFonts w:ascii="Calibri" w:hAnsi="Calibri" w:cs="Calibri"/>
          <w:color w:val="000000"/>
          <w:lang w:val="fr-BE"/>
        </w:rPr>
        <w:t xml:space="preserve">De IMC gaf vervolgens een mandaat om een aantal voorstellen die, ook rekening houdend met voorlopige lessen die al getrokken kunnen worden uit de aanpak tijdens de eerste COVID-19-golf, werden neergelegd omtrent de versterking van de ziekenhuizen en hun onderlinge samenwerking binnen locoregionale netwerken verder uit te werken, bv. wat de versterking van de infectiepreventie en -controle betreft. Deze voorstellen hebben niet alleen betrekking op de ziekenhuizen zelf, maar ook op transmurale samenwerking met de eerste lijn en zorgcollectiviteiten zoals de rusthuizen. Ook inzake het </w:t>
      </w:r>
      <w:proofErr w:type="spellStart"/>
      <w:r w:rsidRPr="00122C58">
        <w:rPr>
          <w:rStyle w:val="bumpedfont15"/>
          <w:rFonts w:ascii="Calibri" w:hAnsi="Calibri" w:cs="Calibri"/>
          <w:color w:val="000000"/>
          <w:lang w:val="fr-BE"/>
        </w:rPr>
        <w:t>interhospitaal</w:t>
      </w:r>
      <w:proofErr w:type="spellEnd"/>
      <w:r w:rsidRPr="00122C58">
        <w:rPr>
          <w:rStyle w:val="bumpedfont15"/>
          <w:rFonts w:ascii="Calibri" w:hAnsi="Calibri" w:cs="Calibri"/>
          <w:color w:val="000000"/>
          <w:lang w:val="fr-BE"/>
        </w:rPr>
        <w:t xml:space="preserve"> transport binnen de zich ontwikkelende locoregionale ziekenhuisnetwerken start de IMC haar werkzaamheden op om te komen tot meer stroomlijning van het beleid, onder meer ook wat de facturatie </w:t>
      </w:r>
      <w:proofErr w:type="spellStart"/>
      <w:r w:rsidRPr="00122C58">
        <w:rPr>
          <w:rStyle w:val="bumpedfont15"/>
          <w:rFonts w:ascii="Calibri" w:hAnsi="Calibri" w:cs="Calibri"/>
          <w:color w:val="000000"/>
          <w:lang w:val="fr-BE"/>
        </w:rPr>
        <w:t>aan</w:t>
      </w:r>
      <w:proofErr w:type="spellEnd"/>
      <w:r w:rsidRPr="00122C58">
        <w:rPr>
          <w:rStyle w:val="bumpedfont15"/>
          <w:rFonts w:ascii="Calibri" w:hAnsi="Calibri" w:cs="Calibri"/>
          <w:color w:val="000000"/>
          <w:lang w:val="fr-BE"/>
        </w:rPr>
        <w:t xml:space="preserve"> de </w:t>
      </w:r>
      <w:proofErr w:type="spellStart"/>
      <w:r w:rsidRPr="00122C58">
        <w:rPr>
          <w:rStyle w:val="bumpedfont15"/>
          <w:rFonts w:ascii="Calibri" w:hAnsi="Calibri" w:cs="Calibri"/>
          <w:color w:val="000000"/>
          <w:lang w:val="fr-BE"/>
        </w:rPr>
        <w:t>patiënt</w:t>
      </w:r>
      <w:proofErr w:type="spellEnd"/>
      <w:r w:rsidRPr="00122C58">
        <w:rPr>
          <w:rStyle w:val="bumpedfont15"/>
          <w:rFonts w:ascii="Calibri" w:hAnsi="Calibri" w:cs="Calibri"/>
          <w:color w:val="000000"/>
          <w:lang w:val="fr-BE"/>
        </w:rPr>
        <w:t xml:space="preserve"> </w:t>
      </w:r>
      <w:proofErr w:type="spellStart"/>
      <w:r w:rsidRPr="00122C58">
        <w:rPr>
          <w:rStyle w:val="bumpedfont15"/>
          <w:rFonts w:ascii="Calibri" w:hAnsi="Calibri" w:cs="Calibri"/>
          <w:color w:val="000000"/>
          <w:lang w:val="fr-BE"/>
        </w:rPr>
        <w:t>betreft</w:t>
      </w:r>
      <w:proofErr w:type="spellEnd"/>
      <w:r w:rsidRPr="00122C58">
        <w:rPr>
          <w:rStyle w:val="bumpedfont15"/>
          <w:rFonts w:ascii="Calibri" w:hAnsi="Calibri" w:cs="Calibri"/>
          <w:color w:val="000000"/>
          <w:lang w:val="fr-BE"/>
        </w:rPr>
        <w:t>.</w:t>
      </w:r>
    </w:p>
    <w:p w14:paraId="533F428E" w14:textId="77777777" w:rsidR="00122C58" w:rsidRPr="00122C58" w:rsidRDefault="00122C58" w:rsidP="00122C58">
      <w:pPr>
        <w:pStyle w:val="NoSpacing"/>
        <w:spacing w:line="276" w:lineRule="auto"/>
        <w:jc w:val="both"/>
        <w:rPr>
          <w:rStyle w:val="bumpedfont15"/>
          <w:rFonts w:ascii="Calibri" w:hAnsi="Calibri" w:cs="Calibri"/>
          <w:color w:val="000000"/>
          <w:lang w:val="fr-BE"/>
        </w:rPr>
      </w:pPr>
    </w:p>
    <w:p w14:paraId="163F3ED9" w14:textId="3CE92551" w:rsidR="00122C58" w:rsidRDefault="00122C58" w:rsidP="00122C58">
      <w:pPr>
        <w:pStyle w:val="NoSpacing"/>
        <w:spacing w:line="276" w:lineRule="auto"/>
        <w:jc w:val="both"/>
        <w:rPr>
          <w:rStyle w:val="bumpedfont15"/>
          <w:rFonts w:ascii="Calibri" w:hAnsi="Calibri" w:cs="Calibri"/>
          <w:color w:val="000000"/>
          <w:lang w:val="fr-BE"/>
        </w:rPr>
      </w:pPr>
      <w:r w:rsidRPr="00122C58">
        <w:rPr>
          <w:rStyle w:val="bumpedfont15"/>
          <w:rFonts w:ascii="Calibri" w:hAnsi="Calibri" w:cs="Calibri"/>
          <w:color w:val="000000"/>
          <w:lang w:val="fr-BE"/>
        </w:rPr>
        <w:t xml:space="preserve">Inzake de triage- en staalafnamecentra wordt een opvolging voorzien van de uitvoering van het </w:t>
      </w:r>
      <w:proofErr w:type="spellStart"/>
      <w:r w:rsidRPr="00122C58">
        <w:rPr>
          <w:rStyle w:val="bumpedfont15"/>
          <w:rFonts w:ascii="Calibri" w:hAnsi="Calibri" w:cs="Calibri"/>
          <w:color w:val="000000"/>
          <w:lang w:val="fr-BE"/>
        </w:rPr>
        <w:t>protocolakkoord</w:t>
      </w:r>
      <w:proofErr w:type="spellEnd"/>
      <w:r w:rsidRPr="00122C58">
        <w:rPr>
          <w:rStyle w:val="bumpedfont15"/>
          <w:rFonts w:ascii="Calibri" w:hAnsi="Calibri" w:cs="Calibri"/>
          <w:color w:val="000000"/>
          <w:lang w:val="fr-BE"/>
        </w:rPr>
        <w:t xml:space="preserve"> van 20 </w:t>
      </w:r>
      <w:proofErr w:type="spellStart"/>
      <w:r w:rsidRPr="00122C58">
        <w:rPr>
          <w:rStyle w:val="bumpedfont15"/>
          <w:rFonts w:ascii="Calibri" w:hAnsi="Calibri" w:cs="Calibri"/>
          <w:color w:val="000000"/>
          <w:lang w:val="fr-BE"/>
        </w:rPr>
        <w:t>mei</w:t>
      </w:r>
      <w:proofErr w:type="spellEnd"/>
      <w:r w:rsidRPr="00122C58">
        <w:rPr>
          <w:rStyle w:val="bumpedfont15"/>
          <w:rFonts w:ascii="Calibri" w:hAnsi="Calibri" w:cs="Calibri"/>
          <w:color w:val="000000"/>
          <w:lang w:val="fr-BE"/>
        </w:rPr>
        <w:t>.</w:t>
      </w:r>
    </w:p>
    <w:p w14:paraId="57496533" w14:textId="77777777" w:rsidR="00122C58" w:rsidRPr="00122C58" w:rsidRDefault="00122C58" w:rsidP="00122C58">
      <w:pPr>
        <w:pStyle w:val="NoSpacing"/>
        <w:spacing w:line="276" w:lineRule="auto"/>
        <w:jc w:val="both"/>
        <w:rPr>
          <w:rStyle w:val="bumpedfont15"/>
          <w:rFonts w:ascii="Calibri" w:hAnsi="Calibri" w:cs="Calibri"/>
          <w:color w:val="000000"/>
          <w:lang w:val="fr-BE"/>
        </w:rPr>
      </w:pPr>
    </w:p>
    <w:p w14:paraId="135AC5E1" w14:textId="77777777" w:rsidR="00122C58" w:rsidRPr="00122C58" w:rsidRDefault="00122C58" w:rsidP="00122C58">
      <w:pPr>
        <w:pStyle w:val="NoSpacing"/>
        <w:spacing w:line="276" w:lineRule="auto"/>
        <w:jc w:val="both"/>
        <w:rPr>
          <w:rStyle w:val="bumpedfont15"/>
          <w:rFonts w:ascii="Calibri" w:hAnsi="Calibri" w:cs="Calibri"/>
          <w:color w:val="000000"/>
          <w:lang w:val="fr-BE"/>
        </w:rPr>
      </w:pPr>
      <w:r w:rsidRPr="00122C58">
        <w:rPr>
          <w:rStyle w:val="bumpedfont15"/>
          <w:rFonts w:ascii="Calibri" w:hAnsi="Calibri" w:cs="Calibri"/>
          <w:color w:val="000000"/>
          <w:lang w:val="fr-BE"/>
        </w:rPr>
        <w:t>Tot slot werden de conclusies van de technische werkgroep over de toewijzing van kosten en meerkosten van de ziekenhuizen in het kader van de COVID-19-crisis goedgekeurd. Er zijn afspraken gemaakt over welke kosten door welke overheid ten laste zullen worden genomen, rekening houdend met de bevoegdheden van de federale overheid en gemeenschapsoverheden. De technische werkgroep zal zijn werkzaamheden verderzetten. Voor de ziekenhuizen is zo gegarandeerd dat er geen discussie ontstaat over welke overheid welke kost moet dragen.</w:t>
      </w:r>
    </w:p>
    <w:p w14:paraId="1C660150" w14:textId="77777777" w:rsidR="00122C58" w:rsidRPr="00122C58" w:rsidRDefault="00122C58" w:rsidP="00122C58">
      <w:pPr>
        <w:shd w:val="clear" w:color="auto" w:fill="FAFAFA"/>
        <w:spacing w:after="270" w:line="360" w:lineRule="atLeast"/>
        <w:rPr>
          <w:rFonts w:ascii="Helvetica" w:eastAsia="Times New Roman" w:hAnsi="Helvetica" w:cs="Helvetica"/>
          <w:color w:val="413D3D"/>
          <w:sz w:val="24"/>
          <w:szCs w:val="24"/>
          <w:lang w:val="nl-NL"/>
        </w:rPr>
      </w:pPr>
      <w:r w:rsidRPr="00122C58">
        <w:rPr>
          <w:rFonts w:ascii="Helvetica" w:eastAsia="Times New Roman" w:hAnsi="Helvetica" w:cs="Helvetica"/>
          <w:color w:val="413D3D"/>
          <w:sz w:val="24"/>
          <w:szCs w:val="24"/>
          <w:lang w:val="nl-NL"/>
        </w:rPr>
        <w:t> </w:t>
      </w:r>
    </w:p>
    <w:p w14:paraId="104D12DD" w14:textId="77777777" w:rsidR="00122C58" w:rsidRPr="00122C58" w:rsidRDefault="00122C58" w:rsidP="00122C58">
      <w:pPr>
        <w:shd w:val="clear" w:color="auto" w:fill="FAFAFA"/>
        <w:spacing w:after="270" w:line="360" w:lineRule="atLeast"/>
        <w:rPr>
          <w:rFonts w:ascii="Helvetica" w:eastAsia="Times New Roman" w:hAnsi="Helvetica" w:cs="Helvetica"/>
          <w:color w:val="413D3D"/>
          <w:sz w:val="24"/>
          <w:szCs w:val="24"/>
          <w:lang w:val="nl-NL"/>
        </w:rPr>
      </w:pPr>
      <w:r w:rsidRPr="00122C58">
        <w:rPr>
          <w:rFonts w:ascii="Helvetica" w:eastAsia="Times New Roman" w:hAnsi="Helvetica" w:cs="Helvetica"/>
          <w:color w:val="413D3D"/>
          <w:sz w:val="24"/>
          <w:szCs w:val="24"/>
          <w:lang w:val="nl-NL"/>
        </w:rPr>
        <w:t> </w:t>
      </w:r>
    </w:p>
    <w:p w14:paraId="77D94F9F" w14:textId="77777777" w:rsidR="00122C58" w:rsidRPr="00122C58" w:rsidRDefault="00122C58" w:rsidP="00122C58">
      <w:pPr>
        <w:shd w:val="clear" w:color="auto" w:fill="FAFAFA"/>
        <w:spacing w:after="270" w:line="360" w:lineRule="atLeast"/>
        <w:rPr>
          <w:rStyle w:val="bumpedfont15"/>
          <w:rFonts w:ascii="Calibri" w:hAnsi="Calibri" w:cs="Calibri"/>
          <w:color w:val="000000"/>
          <w:lang w:val="fr-BE"/>
        </w:rPr>
      </w:pPr>
      <w:r w:rsidRPr="00122C58">
        <w:rPr>
          <w:rStyle w:val="bumpedfont15"/>
          <w:rFonts w:ascii="Calibri" w:hAnsi="Calibri" w:cs="Calibri"/>
          <w:color w:val="000000"/>
          <w:lang w:val="fr-BE"/>
        </w:rPr>
        <w:t>Dit persbericht is opgemaakt namens volgende ministers die samen de Interministeriële Conferentie Volksgezondheid vormen:</w:t>
      </w:r>
    </w:p>
    <w:p w14:paraId="66D06E76" w14:textId="77777777" w:rsidR="00122C58" w:rsidRPr="00122C58" w:rsidRDefault="00122C58" w:rsidP="00122C58">
      <w:pPr>
        <w:numPr>
          <w:ilvl w:val="0"/>
          <w:numId w:val="1"/>
        </w:numPr>
        <w:spacing w:after="0" w:line="360" w:lineRule="atLeast"/>
        <w:ind w:left="0"/>
        <w:rPr>
          <w:rStyle w:val="bumpedfont15"/>
          <w:rFonts w:ascii="Calibri" w:hAnsi="Calibri" w:cs="Calibri"/>
          <w:color w:val="000000"/>
          <w:lang w:val="fr-BE"/>
        </w:rPr>
      </w:pPr>
      <w:r w:rsidRPr="00122C58">
        <w:rPr>
          <w:rStyle w:val="bumpedfont15"/>
          <w:rFonts w:ascii="Calibri" w:hAnsi="Calibri" w:cs="Calibri"/>
          <w:color w:val="000000"/>
          <w:lang w:val="fr-BE"/>
        </w:rPr>
        <w:t xml:space="preserve">Maggie De Block - </w:t>
      </w:r>
      <w:proofErr w:type="spellStart"/>
      <w:r w:rsidRPr="00122C58">
        <w:rPr>
          <w:rStyle w:val="bumpedfont15"/>
          <w:rFonts w:ascii="Calibri" w:hAnsi="Calibri" w:cs="Calibri"/>
          <w:color w:val="000000"/>
          <w:lang w:val="fr-BE"/>
        </w:rPr>
        <w:t>federale</w:t>
      </w:r>
      <w:proofErr w:type="spellEnd"/>
      <w:r w:rsidRPr="00122C58">
        <w:rPr>
          <w:rStyle w:val="bumpedfont15"/>
          <w:rFonts w:ascii="Calibri" w:hAnsi="Calibri" w:cs="Calibri"/>
          <w:color w:val="000000"/>
          <w:lang w:val="fr-BE"/>
        </w:rPr>
        <w:t xml:space="preserve"> </w:t>
      </w:r>
      <w:proofErr w:type="spellStart"/>
      <w:r w:rsidRPr="00122C58">
        <w:rPr>
          <w:rStyle w:val="bumpedfont15"/>
          <w:rFonts w:ascii="Calibri" w:hAnsi="Calibri" w:cs="Calibri"/>
          <w:color w:val="000000"/>
          <w:lang w:val="fr-BE"/>
        </w:rPr>
        <w:t>Staat</w:t>
      </w:r>
      <w:proofErr w:type="spellEnd"/>
    </w:p>
    <w:p w14:paraId="652A8DB1" w14:textId="77777777" w:rsidR="00122C58" w:rsidRPr="00122C58" w:rsidRDefault="00122C58" w:rsidP="00122C58">
      <w:pPr>
        <w:numPr>
          <w:ilvl w:val="0"/>
          <w:numId w:val="1"/>
        </w:numPr>
        <w:spacing w:after="0" w:line="360" w:lineRule="atLeast"/>
        <w:ind w:left="0"/>
        <w:rPr>
          <w:rStyle w:val="bumpedfont15"/>
          <w:rFonts w:ascii="Calibri" w:hAnsi="Calibri" w:cs="Calibri"/>
          <w:color w:val="000000"/>
          <w:lang w:val="fr-BE"/>
        </w:rPr>
      </w:pPr>
      <w:proofErr w:type="spellStart"/>
      <w:r w:rsidRPr="00122C58">
        <w:rPr>
          <w:rStyle w:val="bumpedfont15"/>
          <w:rFonts w:ascii="Calibri" w:hAnsi="Calibri" w:cs="Calibri"/>
          <w:color w:val="000000"/>
          <w:lang w:val="fr-BE"/>
        </w:rPr>
        <w:t>Wouter</w:t>
      </w:r>
      <w:proofErr w:type="spellEnd"/>
      <w:r w:rsidRPr="00122C58">
        <w:rPr>
          <w:rStyle w:val="bumpedfont15"/>
          <w:rFonts w:ascii="Calibri" w:hAnsi="Calibri" w:cs="Calibri"/>
          <w:color w:val="000000"/>
          <w:lang w:val="fr-BE"/>
        </w:rPr>
        <w:t xml:space="preserve"> </w:t>
      </w:r>
      <w:proofErr w:type="spellStart"/>
      <w:r w:rsidRPr="00122C58">
        <w:rPr>
          <w:rStyle w:val="bumpedfont15"/>
          <w:rFonts w:ascii="Calibri" w:hAnsi="Calibri" w:cs="Calibri"/>
          <w:color w:val="000000"/>
          <w:lang w:val="fr-BE"/>
        </w:rPr>
        <w:t>Beke</w:t>
      </w:r>
      <w:proofErr w:type="spellEnd"/>
      <w:r w:rsidRPr="00122C58">
        <w:rPr>
          <w:rStyle w:val="bumpedfont15"/>
          <w:rFonts w:ascii="Calibri" w:hAnsi="Calibri" w:cs="Calibri"/>
          <w:color w:val="000000"/>
          <w:lang w:val="fr-BE"/>
        </w:rPr>
        <w:t xml:space="preserve"> - </w:t>
      </w:r>
      <w:proofErr w:type="spellStart"/>
      <w:r w:rsidRPr="00122C58">
        <w:rPr>
          <w:rStyle w:val="bumpedfont15"/>
          <w:rFonts w:ascii="Calibri" w:hAnsi="Calibri" w:cs="Calibri"/>
          <w:color w:val="000000"/>
          <w:lang w:val="fr-BE"/>
        </w:rPr>
        <w:t>Vlaanderen</w:t>
      </w:r>
      <w:proofErr w:type="spellEnd"/>
    </w:p>
    <w:p w14:paraId="2C8A9D90" w14:textId="77777777" w:rsidR="00122C58" w:rsidRPr="00122C58" w:rsidRDefault="00122C58" w:rsidP="00122C58">
      <w:pPr>
        <w:numPr>
          <w:ilvl w:val="0"/>
          <w:numId w:val="1"/>
        </w:numPr>
        <w:spacing w:after="0" w:line="360" w:lineRule="atLeast"/>
        <w:ind w:left="0"/>
        <w:rPr>
          <w:rStyle w:val="bumpedfont15"/>
          <w:rFonts w:ascii="Calibri" w:hAnsi="Calibri" w:cs="Calibri"/>
          <w:color w:val="000000"/>
          <w:lang w:val="fr-BE"/>
        </w:rPr>
      </w:pPr>
      <w:r w:rsidRPr="00122C58">
        <w:rPr>
          <w:rStyle w:val="bumpedfont15"/>
          <w:rFonts w:ascii="Calibri" w:hAnsi="Calibri" w:cs="Calibri"/>
          <w:color w:val="000000"/>
          <w:lang w:val="fr-BE"/>
        </w:rPr>
        <w:t xml:space="preserve">Christie </w:t>
      </w:r>
      <w:proofErr w:type="spellStart"/>
      <w:r w:rsidRPr="00122C58">
        <w:rPr>
          <w:rStyle w:val="bumpedfont15"/>
          <w:rFonts w:ascii="Calibri" w:hAnsi="Calibri" w:cs="Calibri"/>
          <w:color w:val="000000"/>
          <w:lang w:val="fr-BE"/>
        </w:rPr>
        <w:t>Morreale</w:t>
      </w:r>
      <w:proofErr w:type="spellEnd"/>
      <w:r w:rsidRPr="00122C58">
        <w:rPr>
          <w:rStyle w:val="bumpedfont15"/>
          <w:rFonts w:ascii="Calibri" w:hAnsi="Calibri" w:cs="Calibri"/>
          <w:color w:val="000000"/>
          <w:lang w:val="fr-BE"/>
        </w:rPr>
        <w:t xml:space="preserve"> – Waals </w:t>
      </w:r>
      <w:proofErr w:type="spellStart"/>
      <w:r w:rsidRPr="00122C58">
        <w:rPr>
          <w:rStyle w:val="bumpedfont15"/>
          <w:rFonts w:ascii="Calibri" w:hAnsi="Calibri" w:cs="Calibri"/>
          <w:color w:val="000000"/>
          <w:lang w:val="fr-BE"/>
        </w:rPr>
        <w:t>gewest</w:t>
      </w:r>
      <w:proofErr w:type="spellEnd"/>
    </w:p>
    <w:p w14:paraId="5CCB641E" w14:textId="77777777" w:rsidR="00122C58" w:rsidRPr="00122C58" w:rsidRDefault="00122C58" w:rsidP="00122C58">
      <w:pPr>
        <w:numPr>
          <w:ilvl w:val="0"/>
          <w:numId w:val="1"/>
        </w:numPr>
        <w:spacing w:after="0" w:line="360" w:lineRule="atLeast"/>
        <w:ind w:left="0"/>
        <w:rPr>
          <w:rStyle w:val="bumpedfont15"/>
          <w:rFonts w:ascii="Calibri" w:hAnsi="Calibri" w:cs="Calibri"/>
          <w:color w:val="000000"/>
          <w:lang w:val="fr-BE"/>
        </w:rPr>
      </w:pPr>
      <w:r w:rsidRPr="00122C58">
        <w:rPr>
          <w:rStyle w:val="bumpedfont15"/>
          <w:rFonts w:ascii="Calibri" w:hAnsi="Calibri" w:cs="Calibri"/>
          <w:color w:val="000000"/>
          <w:lang w:val="fr-BE"/>
        </w:rPr>
        <w:t xml:space="preserve">Valérie </w:t>
      </w:r>
      <w:proofErr w:type="spellStart"/>
      <w:r w:rsidRPr="00122C58">
        <w:rPr>
          <w:rStyle w:val="bumpedfont15"/>
          <w:rFonts w:ascii="Calibri" w:hAnsi="Calibri" w:cs="Calibri"/>
          <w:color w:val="000000"/>
          <w:lang w:val="fr-BE"/>
        </w:rPr>
        <w:t>Glatigny</w:t>
      </w:r>
      <w:proofErr w:type="spellEnd"/>
      <w:r w:rsidRPr="00122C58">
        <w:rPr>
          <w:rStyle w:val="bumpedfont15"/>
          <w:rFonts w:ascii="Calibri" w:hAnsi="Calibri" w:cs="Calibri"/>
          <w:color w:val="000000"/>
          <w:lang w:val="fr-BE"/>
        </w:rPr>
        <w:t xml:space="preserve"> - </w:t>
      </w:r>
      <w:proofErr w:type="spellStart"/>
      <w:r w:rsidRPr="00122C58">
        <w:rPr>
          <w:rStyle w:val="bumpedfont15"/>
          <w:rFonts w:ascii="Calibri" w:hAnsi="Calibri" w:cs="Calibri"/>
          <w:color w:val="000000"/>
          <w:lang w:val="fr-BE"/>
        </w:rPr>
        <w:t>Franse</w:t>
      </w:r>
      <w:proofErr w:type="spellEnd"/>
      <w:r w:rsidRPr="00122C58">
        <w:rPr>
          <w:rStyle w:val="bumpedfont15"/>
          <w:rFonts w:ascii="Calibri" w:hAnsi="Calibri" w:cs="Calibri"/>
          <w:color w:val="000000"/>
          <w:lang w:val="fr-BE"/>
        </w:rPr>
        <w:t xml:space="preserve"> </w:t>
      </w:r>
      <w:proofErr w:type="spellStart"/>
      <w:r w:rsidRPr="00122C58">
        <w:rPr>
          <w:rStyle w:val="bumpedfont15"/>
          <w:rFonts w:ascii="Calibri" w:hAnsi="Calibri" w:cs="Calibri"/>
          <w:color w:val="000000"/>
          <w:lang w:val="fr-BE"/>
        </w:rPr>
        <w:t>Gemeenschap</w:t>
      </w:r>
      <w:proofErr w:type="spellEnd"/>
    </w:p>
    <w:p w14:paraId="01CCC5B1" w14:textId="77777777" w:rsidR="00122C58" w:rsidRPr="00122C58" w:rsidRDefault="00122C58" w:rsidP="00122C58">
      <w:pPr>
        <w:numPr>
          <w:ilvl w:val="0"/>
          <w:numId w:val="1"/>
        </w:numPr>
        <w:spacing w:after="0" w:line="360" w:lineRule="atLeast"/>
        <w:ind w:left="0"/>
        <w:rPr>
          <w:rStyle w:val="bumpedfont15"/>
          <w:rFonts w:ascii="Calibri" w:hAnsi="Calibri" w:cs="Calibri"/>
          <w:color w:val="000000"/>
          <w:lang w:val="fr-BE"/>
        </w:rPr>
      </w:pPr>
      <w:proofErr w:type="spellStart"/>
      <w:r w:rsidRPr="00122C58">
        <w:rPr>
          <w:rStyle w:val="bumpedfont15"/>
          <w:rFonts w:ascii="Calibri" w:hAnsi="Calibri" w:cs="Calibri"/>
          <w:color w:val="000000"/>
          <w:lang w:val="fr-BE"/>
        </w:rPr>
        <w:t>Bénédicte</w:t>
      </w:r>
      <w:proofErr w:type="spellEnd"/>
      <w:r w:rsidRPr="00122C58">
        <w:rPr>
          <w:rStyle w:val="bumpedfont15"/>
          <w:rFonts w:ascii="Calibri" w:hAnsi="Calibri" w:cs="Calibri"/>
          <w:color w:val="000000"/>
          <w:lang w:val="fr-BE"/>
        </w:rPr>
        <w:t xml:space="preserve"> </w:t>
      </w:r>
      <w:proofErr w:type="spellStart"/>
      <w:r w:rsidRPr="00122C58">
        <w:rPr>
          <w:rStyle w:val="bumpedfont15"/>
          <w:rFonts w:ascii="Calibri" w:hAnsi="Calibri" w:cs="Calibri"/>
          <w:color w:val="000000"/>
          <w:lang w:val="fr-BE"/>
        </w:rPr>
        <w:t>Linard</w:t>
      </w:r>
      <w:proofErr w:type="spellEnd"/>
      <w:r w:rsidRPr="00122C58">
        <w:rPr>
          <w:rStyle w:val="bumpedfont15"/>
          <w:rFonts w:ascii="Calibri" w:hAnsi="Calibri" w:cs="Calibri"/>
          <w:color w:val="000000"/>
          <w:lang w:val="fr-BE"/>
        </w:rPr>
        <w:t xml:space="preserve"> - </w:t>
      </w:r>
      <w:proofErr w:type="spellStart"/>
      <w:r w:rsidRPr="00122C58">
        <w:rPr>
          <w:rStyle w:val="bumpedfont15"/>
          <w:rFonts w:ascii="Calibri" w:hAnsi="Calibri" w:cs="Calibri"/>
          <w:color w:val="000000"/>
          <w:lang w:val="fr-BE"/>
        </w:rPr>
        <w:t>Franse</w:t>
      </w:r>
      <w:proofErr w:type="spellEnd"/>
      <w:r w:rsidRPr="00122C58">
        <w:rPr>
          <w:rStyle w:val="bumpedfont15"/>
          <w:rFonts w:ascii="Calibri" w:hAnsi="Calibri" w:cs="Calibri"/>
          <w:color w:val="000000"/>
          <w:lang w:val="fr-BE"/>
        </w:rPr>
        <w:t xml:space="preserve"> </w:t>
      </w:r>
      <w:proofErr w:type="spellStart"/>
      <w:r w:rsidRPr="00122C58">
        <w:rPr>
          <w:rStyle w:val="bumpedfont15"/>
          <w:rFonts w:ascii="Calibri" w:hAnsi="Calibri" w:cs="Calibri"/>
          <w:color w:val="000000"/>
          <w:lang w:val="fr-BE"/>
        </w:rPr>
        <w:t>Gemeenschap</w:t>
      </w:r>
      <w:proofErr w:type="spellEnd"/>
    </w:p>
    <w:p w14:paraId="27C8D545" w14:textId="77777777" w:rsidR="00122C58" w:rsidRPr="00122C58" w:rsidRDefault="00122C58" w:rsidP="00122C58">
      <w:pPr>
        <w:numPr>
          <w:ilvl w:val="0"/>
          <w:numId w:val="1"/>
        </w:numPr>
        <w:spacing w:after="0" w:line="360" w:lineRule="atLeast"/>
        <w:ind w:left="0"/>
        <w:rPr>
          <w:rStyle w:val="bumpedfont15"/>
          <w:rFonts w:ascii="Calibri" w:hAnsi="Calibri" w:cs="Calibri"/>
          <w:color w:val="000000"/>
          <w:lang w:val="fr-BE"/>
        </w:rPr>
      </w:pPr>
      <w:r w:rsidRPr="00122C58">
        <w:rPr>
          <w:rStyle w:val="bumpedfont15"/>
          <w:rFonts w:ascii="Calibri" w:hAnsi="Calibri" w:cs="Calibri"/>
          <w:color w:val="000000"/>
          <w:lang w:val="fr-BE"/>
        </w:rPr>
        <w:t>Alain Maron - Gemeenschappelijke Gemeenschapscommissie en Franse Gemeenschapscommissie</w:t>
      </w:r>
    </w:p>
    <w:p w14:paraId="5EAA73DC" w14:textId="77777777" w:rsidR="00122C58" w:rsidRPr="00122C58" w:rsidRDefault="00122C58" w:rsidP="00122C58">
      <w:pPr>
        <w:numPr>
          <w:ilvl w:val="0"/>
          <w:numId w:val="1"/>
        </w:numPr>
        <w:spacing w:after="0" w:line="360" w:lineRule="atLeast"/>
        <w:ind w:left="0"/>
        <w:rPr>
          <w:rStyle w:val="bumpedfont15"/>
          <w:rFonts w:ascii="Calibri" w:hAnsi="Calibri" w:cs="Calibri"/>
          <w:color w:val="000000"/>
          <w:lang w:val="fr-BE"/>
        </w:rPr>
      </w:pPr>
      <w:r w:rsidRPr="00122C58">
        <w:rPr>
          <w:rStyle w:val="bumpedfont15"/>
          <w:rFonts w:ascii="Calibri" w:hAnsi="Calibri" w:cs="Calibri"/>
          <w:color w:val="000000"/>
          <w:lang w:val="fr-BE"/>
        </w:rPr>
        <w:t>Elke Van den Brandt - Gemeenschappelijke Gemeenschapscommissie en Vlaamse Gemeenschapscommissie</w:t>
      </w:r>
    </w:p>
    <w:p w14:paraId="4C2BADD1" w14:textId="77777777" w:rsidR="00122C58" w:rsidRPr="00122C58" w:rsidRDefault="00122C58" w:rsidP="00122C58">
      <w:pPr>
        <w:numPr>
          <w:ilvl w:val="0"/>
          <w:numId w:val="1"/>
        </w:numPr>
        <w:spacing w:after="0" w:line="360" w:lineRule="atLeast"/>
        <w:ind w:left="0"/>
        <w:rPr>
          <w:rStyle w:val="bumpedfont15"/>
          <w:rFonts w:ascii="Calibri" w:hAnsi="Calibri" w:cs="Calibri"/>
          <w:color w:val="000000"/>
          <w:lang w:val="fr-BE"/>
        </w:rPr>
      </w:pPr>
      <w:proofErr w:type="spellStart"/>
      <w:r w:rsidRPr="00122C58">
        <w:rPr>
          <w:rStyle w:val="bumpedfont15"/>
          <w:rFonts w:ascii="Calibri" w:hAnsi="Calibri" w:cs="Calibri"/>
          <w:color w:val="000000"/>
          <w:lang w:val="fr-BE"/>
        </w:rPr>
        <w:t>Antonios</w:t>
      </w:r>
      <w:proofErr w:type="spellEnd"/>
      <w:r w:rsidRPr="00122C58">
        <w:rPr>
          <w:rStyle w:val="bumpedfont15"/>
          <w:rFonts w:ascii="Calibri" w:hAnsi="Calibri" w:cs="Calibri"/>
          <w:color w:val="000000"/>
          <w:lang w:val="fr-BE"/>
        </w:rPr>
        <w:t xml:space="preserve"> Antoniadis - </w:t>
      </w:r>
      <w:proofErr w:type="spellStart"/>
      <w:r w:rsidRPr="00122C58">
        <w:rPr>
          <w:rStyle w:val="bumpedfont15"/>
          <w:rFonts w:ascii="Calibri" w:hAnsi="Calibri" w:cs="Calibri"/>
          <w:color w:val="000000"/>
          <w:lang w:val="fr-BE"/>
        </w:rPr>
        <w:t>Duitstalige</w:t>
      </w:r>
      <w:proofErr w:type="spellEnd"/>
      <w:r w:rsidRPr="00122C58">
        <w:rPr>
          <w:rStyle w:val="bumpedfont15"/>
          <w:rFonts w:ascii="Calibri" w:hAnsi="Calibri" w:cs="Calibri"/>
          <w:color w:val="000000"/>
          <w:lang w:val="fr-BE"/>
        </w:rPr>
        <w:t xml:space="preserve"> </w:t>
      </w:r>
      <w:proofErr w:type="spellStart"/>
      <w:r w:rsidRPr="00122C58">
        <w:rPr>
          <w:rStyle w:val="bumpedfont15"/>
          <w:rFonts w:ascii="Calibri" w:hAnsi="Calibri" w:cs="Calibri"/>
          <w:color w:val="000000"/>
          <w:lang w:val="fr-BE"/>
        </w:rPr>
        <w:t>Gemeenschap</w:t>
      </w:r>
      <w:proofErr w:type="spellEnd"/>
    </w:p>
    <w:p w14:paraId="42B7FE2C" w14:textId="77777777" w:rsidR="00122C58" w:rsidRPr="00122C58" w:rsidRDefault="00122C58" w:rsidP="00122C58">
      <w:pPr>
        <w:numPr>
          <w:ilvl w:val="0"/>
          <w:numId w:val="1"/>
        </w:numPr>
        <w:spacing w:after="0" w:line="360" w:lineRule="atLeast"/>
        <w:ind w:left="0"/>
        <w:rPr>
          <w:rStyle w:val="bumpedfont15"/>
          <w:rFonts w:ascii="Calibri" w:hAnsi="Calibri" w:cs="Calibri"/>
          <w:color w:val="000000"/>
          <w:lang w:val="fr-BE"/>
        </w:rPr>
      </w:pPr>
      <w:r w:rsidRPr="00122C58">
        <w:rPr>
          <w:rStyle w:val="bumpedfont15"/>
          <w:rFonts w:ascii="Calibri" w:hAnsi="Calibri" w:cs="Calibri"/>
          <w:color w:val="000000"/>
          <w:lang w:val="fr-BE"/>
        </w:rPr>
        <w:t xml:space="preserve">Aangevuld met Philippe De Backer, bevoegd voor de </w:t>
      </w:r>
      <w:proofErr w:type="spellStart"/>
      <w:r w:rsidRPr="00122C58">
        <w:rPr>
          <w:rStyle w:val="bumpedfont15"/>
          <w:rFonts w:ascii="Calibri" w:hAnsi="Calibri" w:cs="Calibri"/>
          <w:color w:val="000000"/>
          <w:lang w:val="fr-BE"/>
        </w:rPr>
        <w:t>Taskforces</w:t>
      </w:r>
      <w:proofErr w:type="spellEnd"/>
      <w:r w:rsidRPr="00122C58">
        <w:rPr>
          <w:rStyle w:val="bumpedfont15"/>
          <w:rFonts w:ascii="Calibri" w:hAnsi="Calibri" w:cs="Calibri"/>
          <w:color w:val="000000"/>
          <w:lang w:val="fr-BE"/>
        </w:rPr>
        <w:t xml:space="preserve"> </w:t>
      </w:r>
      <w:proofErr w:type="spellStart"/>
      <w:r w:rsidRPr="00122C58">
        <w:rPr>
          <w:rStyle w:val="bumpedfont15"/>
          <w:rFonts w:ascii="Calibri" w:hAnsi="Calibri" w:cs="Calibri"/>
          <w:color w:val="000000"/>
          <w:lang w:val="fr-BE"/>
        </w:rPr>
        <w:t>Testing</w:t>
      </w:r>
      <w:proofErr w:type="spellEnd"/>
      <w:r w:rsidRPr="00122C58">
        <w:rPr>
          <w:rStyle w:val="bumpedfont15"/>
          <w:rFonts w:ascii="Calibri" w:hAnsi="Calibri" w:cs="Calibri"/>
          <w:color w:val="000000"/>
          <w:lang w:val="fr-BE"/>
        </w:rPr>
        <w:t xml:space="preserve"> en </w:t>
      </w:r>
      <w:proofErr w:type="spellStart"/>
      <w:r w:rsidRPr="00122C58">
        <w:rPr>
          <w:rStyle w:val="bumpedfont15"/>
          <w:rFonts w:ascii="Calibri" w:hAnsi="Calibri" w:cs="Calibri"/>
          <w:color w:val="000000"/>
          <w:lang w:val="fr-BE"/>
        </w:rPr>
        <w:t>Shortages</w:t>
      </w:r>
      <w:proofErr w:type="spellEnd"/>
    </w:p>
    <w:p w14:paraId="279EB042" w14:textId="77777777" w:rsidR="00122C58" w:rsidRPr="00122C58" w:rsidRDefault="00122C58" w:rsidP="00122C58">
      <w:pPr>
        <w:shd w:val="clear" w:color="auto" w:fill="FAFAFA"/>
        <w:spacing w:after="270" w:line="360" w:lineRule="atLeast"/>
        <w:rPr>
          <w:rStyle w:val="bumpedfont15"/>
          <w:rFonts w:ascii="Calibri" w:hAnsi="Calibri" w:cs="Calibri"/>
          <w:color w:val="000000"/>
          <w:lang w:val="fr-BE"/>
        </w:rPr>
      </w:pPr>
      <w:r w:rsidRPr="00122C58">
        <w:rPr>
          <w:rStyle w:val="bumpedfont15"/>
          <w:rFonts w:ascii="Calibri" w:hAnsi="Calibri" w:cs="Calibri"/>
          <w:color w:val="000000"/>
          <w:lang w:val="fr-BE"/>
        </w:rPr>
        <w:t> </w:t>
      </w:r>
    </w:p>
    <w:p w14:paraId="0DDC9864" w14:textId="77777777" w:rsidR="00122C58" w:rsidRPr="00122C58" w:rsidRDefault="00122C58" w:rsidP="00122C58">
      <w:pPr>
        <w:shd w:val="clear" w:color="auto" w:fill="FAFAFA"/>
        <w:spacing w:after="270" w:line="360" w:lineRule="atLeast"/>
        <w:rPr>
          <w:rStyle w:val="bumpedfont15"/>
          <w:rFonts w:ascii="Calibri" w:hAnsi="Calibri" w:cs="Calibri"/>
          <w:color w:val="000000"/>
          <w:lang w:val="fr-BE"/>
        </w:rPr>
      </w:pPr>
      <w:r w:rsidRPr="00122C58">
        <w:rPr>
          <w:rStyle w:val="bumpedfont15"/>
          <w:rFonts w:ascii="Calibri" w:hAnsi="Calibri" w:cs="Calibri"/>
          <w:color w:val="000000"/>
          <w:lang w:val="fr-BE"/>
        </w:rPr>
        <w:lastRenderedPageBreak/>
        <w:t>De Interministeriële Conferentie Volksgezondheid wordt georganiseerd en ondersteund door het DG Gezondheidszorg van de FOD VVVL.</w:t>
      </w:r>
    </w:p>
    <w:p w14:paraId="62CEE195" w14:textId="77777777" w:rsidR="00122C58" w:rsidRPr="00122C58" w:rsidRDefault="00122C58" w:rsidP="00122C58">
      <w:pPr>
        <w:shd w:val="clear" w:color="auto" w:fill="FAFAFA"/>
        <w:spacing w:after="270" w:line="360" w:lineRule="atLeast"/>
        <w:rPr>
          <w:rFonts w:ascii="Helvetica" w:eastAsia="Times New Roman" w:hAnsi="Helvetica" w:cs="Helvetica"/>
          <w:color w:val="413D3D"/>
          <w:sz w:val="24"/>
          <w:szCs w:val="24"/>
          <w:lang w:val="nl-NL"/>
        </w:rPr>
      </w:pPr>
      <w:r w:rsidRPr="00122C58">
        <w:rPr>
          <w:rFonts w:ascii="Helvetica" w:eastAsia="Times New Roman" w:hAnsi="Helvetica" w:cs="Helvetica"/>
          <w:color w:val="413D3D"/>
          <w:sz w:val="24"/>
          <w:szCs w:val="24"/>
          <w:lang w:val="nl-NL"/>
        </w:rPr>
        <w:t> </w:t>
      </w:r>
    </w:p>
    <w:p w14:paraId="3B0BC549" w14:textId="55340416" w:rsidR="008A79D9" w:rsidRDefault="00122C58">
      <w:pPr>
        <w:rPr>
          <w:lang w:val="nl-NL"/>
        </w:rPr>
      </w:pPr>
    </w:p>
    <w:p w14:paraId="478DABF7" w14:textId="210AF2C2" w:rsidR="00122C58" w:rsidRDefault="00122C58">
      <w:pPr>
        <w:rPr>
          <w:lang w:val="nl-NL"/>
        </w:rPr>
      </w:pPr>
    </w:p>
    <w:p w14:paraId="3C0FAFA7" w14:textId="77777777" w:rsidR="00122C58" w:rsidRPr="00122C58" w:rsidRDefault="00122C58">
      <w:pPr>
        <w:rPr>
          <w:lang w:val="nl-NL"/>
        </w:rPr>
      </w:pPr>
    </w:p>
    <w:sectPr w:rsidR="00122C58" w:rsidRPr="00122C58">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1609E0"/>
    <w:multiLevelType w:val="multilevel"/>
    <w:tmpl w:val="FBBC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C58"/>
    <w:rsid w:val="00122C58"/>
    <w:rsid w:val="003D7346"/>
    <w:rsid w:val="004F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01C21"/>
  <w15:chartTrackingRefBased/>
  <w15:docId w15:val="{B5B8A68F-B55B-4640-84BF-737971BC1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2C5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22C58"/>
    <w:pPr>
      <w:spacing w:after="0" w:line="240" w:lineRule="auto"/>
    </w:pPr>
    <w:rPr>
      <w:lang w:val="nl-NL"/>
    </w:rPr>
  </w:style>
  <w:style w:type="table" w:styleId="TableGrid">
    <w:name w:val="Table Grid"/>
    <w:basedOn w:val="TableNormal"/>
    <w:uiPriority w:val="39"/>
    <w:rsid w:val="00122C58"/>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mpedfont15">
    <w:name w:val="bumpedfont15"/>
    <w:basedOn w:val="DefaultParagraphFont"/>
    <w:rsid w:val="00122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13044">
      <w:bodyDiv w:val="1"/>
      <w:marLeft w:val="0"/>
      <w:marRight w:val="0"/>
      <w:marTop w:val="0"/>
      <w:marBottom w:val="0"/>
      <w:divBdr>
        <w:top w:val="none" w:sz="0" w:space="0" w:color="auto"/>
        <w:left w:val="none" w:sz="0" w:space="0" w:color="auto"/>
        <w:bottom w:val="none" w:sz="0" w:space="0" w:color="auto"/>
        <w:right w:val="none" w:sz="0" w:space="0" w:color="auto"/>
      </w:divBdr>
    </w:div>
    <w:div w:id="1984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758</Words>
  <Characters>4322</Characters>
  <Application>Microsoft Office Word</Application>
  <DocSecurity>0</DocSecurity>
  <Lines>36</Lines>
  <Paragraphs>10</Paragraphs>
  <ScaleCrop>false</ScaleCrop>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Fanny-Laure Ide</dc:creator>
  <cp:keywords/>
  <dc:description/>
  <cp:lastModifiedBy>Fanny-Laure Ide</cp:lastModifiedBy>
  <cp:revision>1</cp:revision>
  <dcterms:created xsi:type="dcterms:W3CDTF">2020-06-19T09:28:00Z</dcterms:created>
  <dcterms:modified xsi:type="dcterms:W3CDTF">2020-06-19T09:36:00Z</dcterms:modified>
</cp:coreProperties>
</file>